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716D" w14:textId="77777777" w:rsidR="00A84D81" w:rsidRDefault="00A84D81" w:rsidP="00A84D81">
      <w:r>
        <w:rPr>
          <w:noProof/>
        </w:rPr>
        <w:drawing>
          <wp:inline distT="0" distB="0" distL="0" distR="0" wp14:anchorId="6C5ECBDA" wp14:editId="0BBF48FC">
            <wp:extent cx="1570731" cy="752475"/>
            <wp:effectExtent l="0" t="0" r="0"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7164" cy="755557"/>
                    </a:xfrm>
                    <a:prstGeom prst="rect">
                      <a:avLst/>
                    </a:prstGeom>
                    <a:noFill/>
                    <a:ln>
                      <a:noFill/>
                    </a:ln>
                  </pic:spPr>
                </pic:pic>
              </a:graphicData>
            </a:graphic>
          </wp:inline>
        </w:drawing>
      </w:r>
    </w:p>
    <w:p w14:paraId="01BC59F6" w14:textId="77777777" w:rsidR="00A84D81" w:rsidRDefault="00A84D81" w:rsidP="00A84D81"/>
    <w:p w14:paraId="31D3F37B" w14:textId="21CBD25E" w:rsidR="00A84D81" w:rsidRDefault="00094486" w:rsidP="00A84D81">
      <w:pPr>
        <w:jc w:val="center"/>
        <w:rPr>
          <w:rFonts w:ascii="Segoe UI" w:hAnsi="Segoe UI" w:cs="Segoe UI"/>
          <w:b/>
          <w:bCs/>
          <w:sz w:val="32"/>
          <w:szCs w:val="32"/>
        </w:rPr>
      </w:pPr>
      <w:r>
        <w:rPr>
          <w:rFonts w:ascii="Segoe UI" w:eastAsia="Times New Roman" w:hAnsi="Segoe UI" w:cs="Segoe UI"/>
          <w:i/>
          <w:iCs/>
          <w:noProof/>
          <w:color w:val="000000"/>
          <w:lang w:val="de-DE" w:eastAsia="en-GB"/>
        </w:rPr>
        <w:drawing>
          <wp:anchor distT="0" distB="0" distL="114300" distR="114300" simplePos="0" relativeHeight="251658240" behindDoc="1" locked="0" layoutInCell="1" allowOverlap="1" wp14:anchorId="12CB8A56" wp14:editId="760084E9">
            <wp:simplePos x="0" y="0"/>
            <wp:positionH relativeFrom="column">
              <wp:posOffset>1193377</wp:posOffset>
            </wp:positionH>
            <wp:positionV relativeFrom="paragraph">
              <wp:posOffset>683895</wp:posOffset>
            </wp:positionV>
            <wp:extent cx="3175000" cy="3429000"/>
            <wp:effectExtent l="0" t="0" r="0" b="0"/>
            <wp:wrapTopAndBottom/>
            <wp:docPr id="1" name="Picture 1" descr="A picture containing floor, indoor, wall,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loor, indoor, wall, furnitur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175000" cy="3429000"/>
                    </a:xfrm>
                    <a:prstGeom prst="rect">
                      <a:avLst/>
                    </a:prstGeom>
                  </pic:spPr>
                </pic:pic>
              </a:graphicData>
            </a:graphic>
            <wp14:sizeRelH relativeFrom="page">
              <wp14:pctWidth>0</wp14:pctWidth>
            </wp14:sizeRelH>
            <wp14:sizeRelV relativeFrom="page">
              <wp14:pctHeight>0</wp14:pctHeight>
            </wp14:sizeRelV>
          </wp:anchor>
        </w:drawing>
      </w:r>
      <w:r w:rsidR="00A84D81" w:rsidRPr="00B244A3">
        <w:rPr>
          <w:rFonts w:ascii="Segoe UI" w:hAnsi="Segoe UI" w:cs="Segoe UI"/>
          <w:b/>
          <w:bCs/>
          <w:sz w:val="32"/>
          <w:szCs w:val="32"/>
        </w:rPr>
        <w:t>E</w:t>
      </w:r>
      <w:r w:rsidR="00A84D81">
        <w:rPr>
          <w:rFonts w:ascii="Segoe UI" w:hAnsi="Segoe UI" w:cs="Segoe UI"/>
          <w:b/>
          <w:bCs/>
          <w:sz w:val="32"/>
          <w:szCs w:val="32"/>
        </w:rPr>
        <w:t xml:space="preserve">nglish </w:t>
      </w:r>
      <w:r w:rsidR="00A84D81" w:rsidRPr="00B244A3">
        <w:rPr>
          <w:rFonts w:ascii="Segoe UI" w:hAnsi="Segoe UI" w:cs="Segoe UI"/>
          <w:b/>
          <w:bCs/>
          <w:sz w:val="32"/>
          <w:szCs w:val="32"/>
        </w:rPr>
        <w:t>N</w:t>
      </w:r>
      <w:r w:rsidR="00A84D81">
        <w:rPr>
          <w:rFonts w:ascii="Segoe UI" w:hAnsi="Segoe UI" w:cs="Segoe UI"/>
          <w:b/>
          <w:bCs/>
          <w:sz w:val="32"/>
          <w:szCs w:val="32"/>
        </w:rPr>
        <w:t xml:space="preserve">ational </w:t>
      </w:r>
      <w:r w:rsidR="00A84D81" w:rsidRPr="00B244A3">
        <w:rPr>
          <w:rFonts w:ascii="Segoe UI" w:hAnsi="Segoe UI" w:cs="Segoe UI"/>
          <w:b/>
          <w:bCs/>
          <w:sz w:val="32"/>
          <w:szCs w:val="32"/>
        </w:rPr>
        <w:t>B</w:t>
      </w:r>
      <w:r w:rsidR="00A84D81">
        <w:rPr>
          <w:rFonts w:ascii="Segoe UI" w:hAnsi="Segoe UI" w:cs="Segoe UI"/>
          <w:b/>
          <w:bCs/>
          <w:sz w:val="32"/>
          <w:szCs w:val="32"/>
        </w:rPr>
        <w:t>allet</w:t>
      </w:r>
      <w:r w:rsidR="00A84D81" w:rsidRPr="00B244A3">
        <w:rPr>
          <w:rFonts w:ascii="Segoe UI" w:hAnsi="Segoe UI" w:cs="Segoe UI"/>
          <w:b/>
          <w:bCs/>
          <w:sz w:val="32"/>
          <w:szCs w:val="32"/>
        </w:rPr>
        <w:t>/N</w:t>
      </w:r>
      <w:r w:rsidR="00A84D81">
        <w:rPr>
          <w:rFonts w:ascii="Segoe UI" w:hAnsi="Segoe UI" w:cs="Segoe UI"/>
          <w:b/>
          <w:bCs/>
          <w:sz w:val="32"/>
          <w:szCs w:val="32"/>
        </w:rPr>
        <w:t xml:space="preserve">ational </w:t>
      </w:r>
      <w:r w:rsidR="00A84D81" w:rsidRPr="00B244A3">
        <w:rPr>
          <w:rFonts w:ascii="Segoe UI" w:hAnsi="Segoe UI" w:cs="Segoe UI"/>
          <w:b/>
          <w:bCs/>
          <w:sz w:val="32"/>
          <w:szCs w:val="32"/>
        </w:rPr>
        <w:t>D</w:t>
      </w:r>
      <w:r w:rsidR="00A84D81">
        <w:rPr>
          <w:rFonts w:ascii="Segoe UI" w:hAnsi="Segoe UI" w:cs="Segoe UI"/>
          <w:b/>
          <w:bCs/>
          <w:sz w:val="32"/>
          <w:szCs w:val="32"/>
        </w:rPr>
        <w:t xml:space="preserve">ance </w:t>
      </w:r>
      <w:r w:rsidR="00A84D81" w:rsidRPr="00B244A3">
        <w:rPr>
          <w:rFonts w:ascii="Segoe UI" w:hAnsi="Segoe UI" w:cs="Segoe UI"/>
          <w:b/>
          <w:bCs/>
          <w:sz w:val="32"/>
          <w:szCs w:val="32"/>
        </w:rPr>
        <w:t>C</w:t>
      </w:r>
      <w:r w:rsidR="00A84D81">
        <w:rPr>
          <w:rFonts w:ascii="Segoe UI" w:hAnsi="Segoe UI" w:cs="Segoe UI"/>
          <w:b/>
          <w:bCs/>
          <w:sz w:val="32"/>
          <w:szCs w:val="32"/>
        </w:rPr>
        <w:t xml:space="preserve">ompany </w:t>
      </w:r>
      <w:r w:rsidR="00A84D81" w:rsidRPr="00B244A3">
        <w:rPr>
          <w:rFonts w:ascii="Segoe UI" w:hAnsi="Segoe UI" w:cs="Segoe UI"/>
          <w:b/>
          <w:bCs/>
          <w:sz w:val="32"/>
          <w:szCs w:val="32"/>
        </w:rPr>
        <w:t>Wales Dance for Parkinson’s Case Study</w:t>
      </w:r>
    </w:p>
    <w:p w14:paraId="2B30899B" w14:textId="0CF7C84C" w:rsidR="00A84D81" w:rsidRPr="00094486" w:rsidRDefault="00A84D81" w:rsidP="00A84D81">
      <w:pPr>
        <w:spacing w:after="0" w:line="240" w:lineRule="auto"/>
        <w:rPr>
          <w:rFonts w:ascii="Segoe UI" w:eastAsia="Times New Roman" w:hAnsi="Segoe UI" w:cs="Segoe UI"/>
          <w:i/>
          <w:iCs/>
          <w:color w:val="000000"/>
          <w:lang w:val="de-DE" w:eastAsia="en-GB"/>
        </w:rPr>
      </w:pPr>
    </w:p>
    <w:p w14:paraId="18CBC395" w14:textId="63631B4B" w:rsidR="00094486" w:rsidRPr="00094486" w:rsidRDefault="00094486" w:rsidP="00094486">
      <w:pPr>
        <w:spacing w:after="0" w:line="240" w:lineRule="auto"/>
        <w:jc w:val="center"/>
        <w:rPr>
          <w:rFonts w:ascii="Segoe UI" w:eastAsia="Times New Roman" w:hAnsi="Segoe UI" w:cs="Segoe UI"/>
          <w:i/>
          <w:iCs/>
          <w:color w:val="000000"/>
          <w:lang w:val="de-DE" w:eastAsia="en-GB"/>
        </w:rPr>
      </w:pPr>
      <w:r w:rsidRPr="00094486">
        <w:rPr>
          <w:rFonts w:ascii="Segoe UI" w:eastAsia="Times New Roman" w:hAnsi="Segoe UI" w:cs="Segoe UI"/>
          <w:i/>
          <w:iCs/>
          <w:color w:val="000000"/>
          <w:lang w:val="de-DE" w:eastAsia="en-GB"/>
        </w:rPr>
        <w:t>Dance for Parkinson’s class, Pontio Bangor</w:t>
      </w:r>
    </w:p>
    <w:p w14:paraId="5FBA4E76" w14:textId="77777777" w:rsidR="00094486" w:rsidRDefault="00094486" w:rsidP="00A84D81">
      <w:pPr>
        <w:spacing w:after="0" w:line="240" w:lineRule="auto"/>
        <w:rPr>
          <w:rFonts w:ascii="Segoe UI" w:eastAsia="Times New Roman" w:hAnsi="Segoe UI" w:cs="Segoe UI"/>
          <w:b/>
          <w:bCs/>
          <w:color w:val="000000"/>
          <w:lang w:val="de-DE" w:eastAsia="en-GB"/>
        </w:rPr>
      </w:pPr>
    </w:p>
    <w:p w14:paraId="001BDA93" w14:textId="6C1AEB1B" w:rsidR="00A84D81" w:rsidRPr="0092670A" w:rsidRDefault="00A84D81" w:rsidP="00A84D81">
      <w:pPr>
        <w:spacing w:after="0" w:line="240" w:lineRule="auto"/>
        <w:rPr>
          <w:rFonts w:ascii="Segoe UI" w:eastAsia="Times New Roman" w:hAnsi="Segoe UI" w:cs="Segoe UI"/>
          <w:b/>
          <w:bCs/>
          <w:color w:val="000000"/>
          <w:lang w:val="de-DE" w:eastAsia="en-GB"/>
        </w:rPr>
      </w:pPr>
      <w:r w:rsidRPr="0092670A">
        <w:rPr>
          <w:rFonts w:ascii="Segoe UI" w:eastAsia="Times New Roman" w:hAnsi="Segoe UI" w:cs="Segoe UI"/>
          <w:b/>
          <w:bCs/>
          <w:color w:val="000000"/>
          <w:lang w:val="de-DE" w:eastAsia="en-GB"/>
        </w:rPr>
        <w:t xml:space="preserve">An overview of Dance for Parkinsons </w:t>
      </w:r>
    </w:p>
    <w:p w14:paraId="479CF605" w14:textId="77777777" w:rsidR="00A84D81" w:rsidRPr="008F3BD6" w:rsidRDefault="00A84D81" w:rsidP="00A84D81">
      <w:pPr>
        <w:spacing w:after="0" w:line="240" w:lineRule="auto"/>
        <w:rPr>
          <w:rFonts w:ascii="Segoe UI" w:eastAsia="Times New Roman" w:hAnsi="Segoe UI" w:cs="Segoe UI"/>
          <w:i/>
          <w:iCs/>
          <w:color w:val="000000"/>
          <w:lang w:val="de-DE" w:eastAsia="en-GB"/>
        </w:rPr>
      </w:pPr>
    </w:p>
    <w:p w14:paraId="6B96F5A2" w14:textId="77777777" w:rsidR="00A84D81" w:rsidRPr="00B244A3" w:rsidRDefault="00000000" w:rsidP="00A84D81">
      <w:pPr>
        <w:spacing w:after="0" w:line="240" w:lineRule="auto"/>
        <w:rPr>
          <w:rFonts w:ascii="Segoe UI" w:eastAsia="Times New Roman" w:hAnsi="Segoe UI" w:cs="Segoe UI"/>
          <w:color w:val="000000"/>
          <w:lang w:val="de-DE" w:eastAsia="en-GB"/>
        </w:rPr>
      </w:pPr>
      <w:hyperlink r:id="rId6" w:history="1">
        <w:hyperlink r:id="rId7" w:history="1">
          <w:r w:rsidR="00A84D81" w:rsidRPr="006066E7">
            <w:rPr>
              <w:rStyle w:val="Hyperlink"/>
              <w:rFonts w:ascii="Segoe UI" w:eastAsia="Times New Roman" w:hAnsi="Segoe UI" w:cs="Segoe UI"/>
              <w:lang w:val="de-DE" w:eastAsia="en-GB"/>
            </w:rPr>
            <w:t>National Dance Company Wales</w:t>
          </w:r>
        </w:hyperlink>
      </w:hyperlink>
      <w:r w:rsidR="00A84D81">
        <w:rPr>
          <w:rStyle w:val="Hyperlink"/>
          <w:rFonts w:ascii="Segoe UI" w:eastAsia="Times New Roman" w:hAnsi="Segoe UI" w:cs="Segoe UI"/>
          <w:lang w:val="de-DE" w:eastAsia="en-GB"/>
        </w:rPr>
        <w:t xml:space="preserve"> (NDCWales)</w:t>
      </w:r>
      <w:r w:rsidR="00A84D81" w:rsidRPr="00B244A3">
        <w:rPr>
          <w:rFonts w:ascii="Segoe UI" w:eastAsia="Times New Roman" w:hAnsi="Segoe UI" w:cs="Segoe UI"/>
          <w:color w:val="000000"/>
          <w:lang w:val="de-DE" w:eastAsia="en-GB"/>
        </w:rPr>
        <w:t xml:space="preserve"> and </w:t>
      </w:r>
      <w:hyperlink r:id="rId8" w:history="1">
        <w:r w:rsidR="00A84D81" w:rsidRPr="006066E7">
          <w:rPr>
            <w:rStyle w:val="Hyperlink"/>
            <w:rFonts w:ascii="Segoe UI" w:eastAsia="Times New Roman" w:hAnsi="Segoe UI" w:cs="Segoe UI"/>
            <w:lang w:val="de-DE" w:eastAsia="en-GB"/>
          </w:rPr>
          <w:t>English National Ballet</w:t>
        </w:r>
      </w:hyperlink>
      <w:r w:rsidR="00A84D81" w:rsidRPr="00B244A3">
        <w:rPr>
          <w:rFonts w:ascii="Segoe UI" w:eastAsia="Times New Roman" w:hAnsi="Segoe UI" w:cs="Segoe UI"/>
          <w:color w:val="000000"/>
          <w:lang w:val="de-DE" w:eastAsia="en-GB"/>
        </w:rPr>
        <w:t xml:space="preserve"> jointly deliver Dance for Parkinson</w:t>
      </w:r>
      <w:r w:rsidR="00A84D81">
        <w:rPr>
          <w:rFonts w:ascii="Segoe UI" w:eastAsia="Times New Roman" w:hAnsi="Segoe UI" w:cs="Segoe UI"/>
          <w:color w:val="000000"/>
          <w:lang w:val="de-DE" w:eastAsia="en-GB"/>
        </w:rPr>
        <w:t>‘</w:t>
      </w:r>
      <w:r w:rsidR="00A84D81" w:rsidRPr="00B244A3">
        <w:rPr>
          <w:rFonts w:ascii="Segoe UI" w:eastAsia="Times New Roman" w:hAnsi="Segoe UI" w:cs="Segoe UI"/>
          <w:color w:val="000000"/>
          <w:lang w:val="de-DE" w:eastAsia="en-GB"/>
        </w:rPr>
        <w:t xml:space="preserve">s </w:t>
      </w:r>
      <w:r w:rsidR="00A84D81">
        <w:rPr>
          <w:rFonts w:ascii="Segoe UI" w:eastAsia="Times New Roman" w:hAnsi="Segoe UI" w:cs="Segoe UI"/>
          <w:color w:val="000000"/>
          <w:lang w:val="de-DE" w:eastAsia="en-GB"/>
        </w:rPr>
        <w:t xml:space="preserve">classes across Wales. The classes are </w:t>
      </w:r>
      <w:r w:rsidR="00A84D81" w:rsidRPr="00B244A3">
        <w:rPr>
          <w:rFonts w:ascii="Segoe UI" w:eastAsia="Times New Roman" w:hAnsi="Segoe UI" w:cs="Segoe UI"/>
          <w:color w:val="000000"/>
          <w:lang w:val="de-DE" w:eastAsia="en-GB"/>
        </w:rPr>
        <w:t>expressive, creative and promot</w:t>
      </w:r>
      <w:r w:rsidR="00A84D81">
        <w:rPr>
          <w:rFonts w:ascii="Segoe UI" w:eastAsia="Times New Roman" w:hAnsi="Segoe UI" w:cs="Segoe UI"/>
          <w:color w:val="000000"/>
          <w:lang w:val="de-DE" w:eastAsia="en-GB"/>
        </w:rPr>
        <w:t>e</w:t>
      </w:r>
      <w:r w:rsidR="00A84D81" w:rsidRPr="00B244A3">
        <w:rPr>
          <w:rFonts w:ascii="Segoe UI" w:eastAsia="Times New Roman" w:hAnsi="Segoe UI" w:cs="Segoe UI"/>
          <w:color w:val="000000"/>
          <w:lang w:val="de-DE" w:eastAsia="en-GB"/>
        </w:rPr>
        <w:t xml:space="preserve"> feelings of freedom from the physical and social constraints of having Parkinson’s.</w:t>
      </w:r>
      <w:r w:rsidR="00A84D81">
        <w:rPr>
          <w:rFonts w:ascii="Segoe UI" w:eastAsia="Times New Roman" w:hAnsi="Segoe UI" w:cs="Segoe UI"/>
          <w:color w:val="000000"/>
          <w:lang w:val="de-DE" w:eastAsia="en-GB"/>
        </w:rPr>
        <w:t xml:space="preserve"> </w:t>
      </w:r>
      <w:r w:rsidR="00A84D81" w:rsidRPr="00B66C1B">
        <w:rPr>
          <w:rFonts w:ascii="Segoe UI" w:eastAsia="Times New Roman" w:hAnsi="Segoe UI" w:cs="Segoe UI"/>
          <w:color w:val="000000"/>
          <w:highlight w:val="yellow"/>
          <w:lang w:val="de-DE" w:eastAsia="en-GB"/>
        </w:rPr>
        <w:t xml:space="preserve">Dance Artist Angharad Harrop and Harpist Helen Wyn Pari are the NDCWales Associate Artists for the </w:t>
      </w:r>
      <w:r w:rsidR="00A84D81">
        <w:rPr>
          <w:rFonts w:ascii="Segoe UI" w:eastAsia="Times New Roman" w:hAnsi="Segoe UI" w:cs="Segoe UI"/>
          <w:color w:val="000000"/>
          <w:highlight w:val="yellow"/>
          <w:lang w:val="de-DE" w:eastAsia="en-GB"/>
        </w:rPr>
        <w:t xml:space="preserve">programme </w:t>
      </w:r>
      <w:r w:rsidR="00A84D81" w:rsidRPr="00B66C1B">
        <w:rPr>
          <w:rFonts w:ascii="Segoe UI" w:eastAsia="Times New Roman" w:hAnsi="Segoe UI" w:cs="Segoe UI"/>
          <w:color w:val="000000"/>
          <w:highlight w:val="yellow"/>
          <w:lang w:val="de-DE" w:eastAsia="en-GB"/>
        </w:rPr>
        <w:t xml:space="preserve">in North Wales. They lead the </w:t>
      </w:r>
      <w:r w:rsidR="00A84D81">
        <w:rPr>
          <w:rFonts w:ascii="Segoe UI" w:eastAsia="Times New Roman" w:hAnsi="Segoe UI" w:cs="Segoe UI"/>
          <w:color w:val="000000"/>
          <w:highlight w:val="yellow"/>
          <w:lang w:val="de-DE" w:eastAsia="en-GB"/>
        </w:rPr>
        <w:t>classes</w:t>
      </w:r>
      <w:r w:rsidR="00A84D81" w:rsidRPr="00B66C1B">
        <w:rPr>
          <w:rFonts w:ascii="Segoe UI" w:eastAsia="Times New Roman" w:hAnsi="Segoe UI" w:cs="Segoe UI"/>
          <w:color w:val="000000"/>
          <w:highlight w:val="yellow"/>
          <w:lang w:val="de-DE" w:eastAsia="en-GB"/>
        </w:rPr>
        <w:t xml:space="preserve"> bilingually encorpating their knowledge of Welsh language, culture and hertiage into the programme.</w:t>
      </w:r>
      <w:r w:rsidR="00A84D81">
        <w:rPr>
          <w:rFonts w:ascii="Segoe UI" w:eastAsia="Times New Roman" w:hAnsi="Segoe UI" w:cs="Segoe UI"/>
          <w:color w:val="000000"/>
          <w:lang w:val="de-DE" w:eastAsia="en-GB"/>
        </w:rPr>
        <w:t xml:space="preserve"> </w:t>
      </w:r>
    </w:p>
    <w:p w14:paraId="195A2B95"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3346C3FA" w14:textId="77777777" w:rsidR="00A84D81" w:rsidRPr="00B244A3"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Across the UK there are more than 120,000 people currently living with Parkinson’s, a degenerative neurological condition for which there is currently no cure.</w:t>
      </w:r>
    </w:p>
    <w:p w14:paraId="3CD92749"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71C4F0B6" w14:textId="77777777" w:rsidR="00A84D81" w:rsidRPr="00B244A3"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In Wales, that figure is estimated to be around 6,000 – with the majority aged over 50. The symptoms of Parkinson’s – which can include tremor, rigidity and slowness of movement – are caused by a loss of nerve cells in the brain, lowering levels of dopamine, a neurotransmitter that plays a vital role in our physical and mental health.</w:t>
      </w:r>
    </w:p>
    <w:p w14:paraId="2B53641D"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393478E3" w14:textId="77777777" w:rsidR="00A84D81" w:rsidRPr="00B244A3"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However it is not known what causes these nerve cells to die.</w:t>
      </w:r>
    </w:p>
    <w:p w14:paraId="2D0E79D4"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1F6479EF" w14:textId="77777777" w:rsidR="00A84D81" w:rsidRPr="00B244A3"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What is known is the huge toll Parkinson’s can take, not just on the patient, but on carers like spouses and children, who in some cases even give up work as their loved one’s condition slowly deteriorates.</w:t>
      </w:r>
      <w:r>
        <w:rPr>
          <w:rFonts w:ascii="Segoe UI" w:eastAsia="Times New Roman" w:hAnsi="Segoe UI" w:cs="Segoe UI"/>
          <w:color w:val="000000"/>
          <w:lang w:val="de-DE" w:eastAsia="en-GB"/>
        </w:rPr>
        <w:t xml:space="preserve">  </w:t>
      </w:r>
    </w:p>
    <w:p w14:paraId="6CA676FA"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492F34A7" w14:textId="77777777" w:rsidR="00A84D81" w:rsidRPr="00B244A3"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With Welsh citizens living longer it</w:t>
      </w:r>
      <w:r>
        <w:rPr>
          <w:rFonts w:ascii="Segoe UI" w:eastAsia="Times New Roman" w:hAnsi="Segoe UI" w:cs="Segoe UI"/>
          <w:color w:val="000000"/>
          <w:lang w:val="de-DE" w:eastAsia="en-GB"/>
        </w:rPr>
        <w:t>‘</w:t>
      </w:r>
      <w:r w:rsidRPr="00B244A3">
        <w:rPr>
          <w:rFonts w:ascii="Segoe UI" w:eastAsia="Times New Roman" w:hAnsi="Segoe UI" w:cs="Segoe UI"/>
          <w:color w:val="000000"/>
          <w:lang w:val="de-DE" w:eastAsia="en-GB"/>
        </w:rPr>
        <w:t xml:space="preserve">s likely there will be an increase of people living with Parkinsons and thefore associated costs to public bodies. </w:t>
      </w:r>
    </w:p>
    <w:p w14:paraId="3303D0CC"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346DEBB1" w14:textId="77777777" w:rsidR="00A84D81" w:rsidRDefault="00A84D81" w:rsidP="00A84D81">
      <w:pPr>
        <w:spacing w:after="0" w:line="240" w:lineRule="auto"/>
        <w:rPr>
          <w:rFonts w:ascii="Segoe UI" w:hAnsi="Segoe UI" w:cs="Segoe UI"/>
        </w:rPr>
      </w:pPr>
      <w:r w:rsidRPr="00B244A3">
        <w:rPr>
          <w:rFonts w:ascii="Segoe UI" w:eastAsia="Times New Roman" w:hAnsi="Segoe UI" w:cs="Segoe UI"/>
          <w:color w:val="000000"/>
          <w:lang w:val="de-DE" w:eastAsia="en-GB"/>
        </w:rPr>
        <w:t>Dance for Parkinson's has been proven to support people with Parkinson’s to develop confidence and strength, whilst temporarily relieving some participants of symptoms in everyday life.</w:t>
      </w:r>
      <w:r w:rsidRPr="00B244A3">
        <w:rPr>
          <w:rFonts w:ascii="Segoe UI" w:hAnsi="Segoe UI" w:cs="Segoe UI"/>
        </w:rPr>
        <w:t xml:space="preserve"> </w:t>
      </w:r>
    </w:p>
    <w:p w14:paraId="77F7A703" w14:textId="77777777" w:rsidR="00A84D81" w:rsidRPr="00B244A3" w:rsidRDefault="00A84D81" w:rsidP="00A84D81">
      <w:pPr>
        <w:spacing w:after="0" w:line="240" w:lineRule="auto"/>
        <w:rPr>
          <w:rFonts w:ascii="Segoe UI" w:hAnsi="Segoe UI" w:cs="Segoe UI"/>
        </w:rPr>
      </w:pPr>
    </w:p>
    <w:p w14:paraId="72CF0364" w14:textId="77777777" w:rsidR="00A84D81" w:rsidRPr="00B244A3" w:rsidRDefault="00000000" w:rsidP="00A84D81">
      <w:pPr>
        <w:spacing w:after="0" w:line="240" w:lineRule="auto"/>
        <w:rPr>
          <w:rFonts w:ascii="Segoe UI" w:eastAsia="Times New Roman" w:hAnsi="Segoe UI" w:cs="Segoe UI"/>
          <w:color w:val="000000"/>
          <w:lang w:val="de-DE" w:eastAsia="en-GB"/>
        </w:rPr>
      </w:pPr>
      <w:hyperlink r:id="rId9" w:history="1">
        <w:r w:rsidR="00A84D81" w:rsidRPr="00B244A3">
          <w:rPr>
            <w:rStyle w:val="Hyperlink"/>
            <w:rFonts w:ascii="Segoe UI" w:eastAsia="Times New Roman" w:hAnsi="Segoe UI" w:cs="Segoe UI"/>
            <w:lang w:val="de-DE" w:eastAsia="en-GB"/>
          </w:rPr>
          <w:t>Research</w:t>
        </w:r>
      </w:hyperlink>
      <w:r w:rsidR="00A84D81" w:rsidRPr="00B244A3">
        <w:rPr>
          <w:rFonts w:ascii="Segoe UI" w:eastAsia="Times New Roman" w:hAnsi="Segoe UI" w:cs="Segoe UI"/>
          <w:color w:val="000000"/>
          <w:lang w:val="de-DE" w:eastAsia="en-GB"/>
        </w:rPr>
        <w:t xml:space="preserve"> undertaken by the University of Roehampton demonstrates that dancing, as seen within the Dance for Parkinson’s project offers the benefits below :</w:t>
      </w:r>
    </w:p>
    <w:p w14:paraId="0AC20359" w14:textId="77777777" w:rsidR="00A84D81" w:rsidRPr="00B244A3" w:rsidRDefault="00A84D81" w:rsidP="00A84D81">
      <w:pPr>
        <w:spacing w:after="0" w:line="240" w:lineRule="auto"/>
        <w:rPr>
          <w:rFonts w:ascii="Segoe UI" w:eastAsia="Times New Roman" w:hAnsi="Segoe UI" w:cs="Segoe UI"/>
          <w:b/>
          <w:bCs/>
          <w:color w:val="000000"/>
          <w:lang w:val="de-DE" w:eastAsia="en-GB"/>
        </w:rPr>
      </w:pPr>
    </w:p>
    <w:p w14:paraId="50073616"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Aids people with Parkinson’s physically, mentally and socially </w:t>
      </w:r>
    </w:p>
    <w:p w14:paraId="3FB2D225"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Does not help with physical development in a uniform or linear fashion, but can help with mobility in the short term, particularly when there is musical accompaniment </w:t>
      </w:r>
    </w:p>
    <w:p w14:paraId="4A349B59"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Gives participants the tools to increase body awareness and to increase confidence in order to use the mobility they have, but may not have had the courage to use </w:t>
      </w:r>
    </w:p>
    <w:p w14:paraId="5F38913A"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Provides tools to help with activities in everyday life </w:t>
      </w:r>
    </w:p>
    <w:p w14:paraId="18284D7E"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Gives participants the opportunity to experience different qualities and ways of moving </w:t>
      </w:r>
    </w:p>
    <w:p w14:paraId="5D319212"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Can loosen up the spinal area and help with stability and posture </w:t>
      </w:r>
    </w:p>
    <w:p w14:paraId="51BD9853"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Can encourage a greater reach, focus and projection </w:t>
      </w:r>
    </w:p>
    <w:p w14:paraId="7189958C"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xml:space="preserve">• Precipitates feelings of well-being, determination and achievement </w:t>
      </w:r>
    </w:p>
    <w:p w14:paraId="463AFD31" w14:textId="77777777" w:rsidR="00A84D81" w:rsidRPr="00B244A3" w:rsidRDefault="00A84D81" w:rsidP="00A84D81">
      <w:pPr>
        <w:spacing w:after="0" w:line="240" w:lineRule="auto"/>
        <w:rPr>
          <w:rFonts w:ascii="Segoe UI" w:eastAsia="Times New Roman" w:hAnsi="Segoe UI" w:cs="Segoe UI"/>
          <w:b/>
          <w:bCs/>
          <w:color w:val="000000"/>
          <w:lang w:val="de-DE" w:eastAsia="en-GB"/>
        </w:rPr>
      </w:pPr>
      <w:r w:rsidRPr="00B244A3">
        <w:rPr>
          <w:rFonts w:ascii="Segoe UI" w:eastAsia="Times New Roman" w:hAnsi="Segoe UI" w:cs="Segoe UI"/>
          <w:b/>
          <w:bCs/>
          <w:color w:val="000000"/>
          <w:lang w:val="de-DE" w:eastAsia="en-GB"/>
        </w:rPr>
        <w:t>• Provides opportunities to create movement and stimulate the imagination</w:t>
      </w:r>
    </w:p>
    <w:p w14:paraId="601018D7" w14:textId="77777777" w:rsidR="00A84D81" w:rsidRPr="00B244A3" w:rsidRDefault="00A84D81" w:rsidP="00A84D81">
      <w:pPr>
        <w:spacing w:after="0" w:line="240" w:lineRule="auto"/>
        <w:rPr>
          <w:rFonts w:ascii="Segoe UI" w:eastAsia="Times New Roman" w:hAnsi="Segoe UI" w:cs="Segoe UI"/>
          <w:color w:val="000000"/>
          <w:lang w:val="de-DE" w:eastAsia="en-GB"/>
        </w:rPr>
      </w:pPr>
    </w:p>
    <w:p w14:paraId="6495DA5A" w14:textId="77777777" w:rsidR="00A84D81" w:rsidRPr="00B244A3" w:rsidRDefault="00A84D81" w:rsidP="00A84D81">
      <w:pPr>
        <w:spacing w:after="0" w:line="240" w:lineRule="auto"/>
        <w:rPr>
          <w:rFonts w:ascii="Segoe UI" w:hAnsi="Segoe UI" w:cs="Segoe UI"/>
          <w:b/>
          <w:bCs/>
        </w:rPr>
      </w:pPr>
    </w:p>
    <w:p w14:paraId="63E69E43" w14:textId="77777777" w:rsidR="00A84D81" w:rsidRPr="00B66C1B" w:rsidRDefault="00A84D81" w:rsidP="00A84D81">
      <w:pPr>
        <w:rPr>
          <w:rFonts w:ascii="Segoe UI" w:eastAsia="Times New Roman" w:hAnsi="Segoe UI" w:cs="Segoe UI"/>
          <w:color w:val="000000" w:themeColor="text1"/>
        </w:rPr>
      </w:pPr>
      <w:r w:rsidRPr="00B244A3">
        <w:rPr>
          <w:rFonts w:ascii="Segoe UI" w:hAnsi="Segoe UI" w:cs="Segoe UI"/>
        </w:rPr>
        <w:t>Dance for Parkinson’s</w:t>
      </w:r>
      <w:r>
        <w:rPr>
          <w:rFonts w:ascii="Segoe UI" w:hAnsi="Segoe UI" w:cs="Segoe UI"/>
        </w:rPr>
        <w:t>,</w:t>
      </w:r>
      <w:r w:rsidRPr="00B244A3">
        <w:rPr>
          <w:rFonts w:ascii="Segoe UI" w:hAnsi="Segoe UI" w:cs="Segoe UI"/>
        </w:rPr>
        <w:t xml:space="preserve"> delivered in partnership with English National Ballet and NDCWales</w:t>
      </w:r>
      <w:r>
        <w:rPr>
          <w:rFonts w:ascii="Segoe UI" w:hAnsi="Segoe UI" w:cs="Segoe UI"/>
        </w:rPr>
        <w:t>,</w:t>
      </w:r>
      <w:r w:rsidRPr="00B244A3">
        <w:rPr>
          <w:rFonts w:ascii="Segoe UI" w:hAnsi="Segoe UI" w:cs="Segoe UI"/>
        </w:rPr>
        <w:t xml:space="preserve"> form</w:t>
      </w:r>
      <w:r>
        <w:rPr>
          <w:rFonts w:ascii="Segoe UI" w:hAnsi="Segoe UI" w:cs="Segoe UI"/>
        </w:rPr>
        <w:t>s</w:t>
      </w:r>
      <w:r w:rsidRPr="00B244A3">
        <w:rPr>
          <w:rFonts w:ascii="Segoe UI" w:hAnsi="Segoe UI" w:cs="Segoe UI"/>
        </w:rPr>
        <w:t xml:space="preserve"> the backbone of NDCWales </w:t>
      </w:r>
      <w:r>
        <w:rPr>
          <w:rFonts w:ascii="Segoe UI" w:hAnsi="Segoe UI" w:cs="Segoe UI"/>
        </w:rPr>
        <w:t>‘</w:t>
      </w:r>
      <w:r w:rsidRPr="00B244A3">
        <w:rPr>
          <w:rFonts w:ascii="Segoe UI" w:hAnsi="Segoe UI" w:cs="Segoe UI"/>
        </w:rPr>
        <w:t>commitment to participation in dance to support health and well-being for those most in need</w:t>
      </w:r>
      <w:r>
        <w:rPr>
          <w:rFonts w:ascii="Segoe UI" w:hAnsi="Segoe UI" w:cs="Segoe UI"/>
        </w:rPr>
        <w:t xml:space="preserve">. </w:t>
      </w:r>
      <w:r w:rsidRPr="00DD4EBA">
        <w:rPr>
          <w:rFonts w:ascii="Segoe UI" w:eastAsia="Times New Roman" w:hAnsi="Segoe UI" w:cs="Segoe UI"/>
          <w:color w:val="000000" w:themeColor="text1"/>
          <w:lang w:val="en-US"/>
        </w:rPr>
        <w:t>National Dance Company Wales exists to make excellent and engaging dance with and for all kinds of people in all kinds of places, to create new possibilities for what dance could be and for what we could be. </w:t>
      </w:r>
      <w:r>
        <w:rPr>
          <w:rFonts w:ascii="Segoe UI" w:eastAsia="Times New Roman" w:hAnsi="Segoe UI" w:cs="Segoe UI"/>
          <w:color w:val="000000" w:themeColor="text1"/>
        </w:rPr>
        <w:t xml:space="preserve"> </w:t>
      </w:r>
      <w:r w:rsidRPr="00DD4EBA">
        <w:rPr>
          <w:rFonts w:ascii="Segoe UI" w:eastAsia="Times New Roman" w:hAnsi="Segoe UI" w:cs="Segoe UI"/>
          <w:color w:val="000000" w:themeColor="text1"/>
          <w:lang w:val="en-US"/>
        </w:rPr>
        <w:t>We nurture potential where it hasn’t been recognised and develop it where it has. With movement, creativity, imagination and care, we help Wales and its diversity of people to flourish, showing/showcasing Wales in the world and the world in Wales</w:t>
      </w:r>
      <w:r w:rsidRPr="006A4992">
        <w:rPr>
          <w:rFonts w:ascii="Hoffi-three-reg" w:eastAsia="Times New Roman" w:hAnsi="Hoffi-three-reg" w:cs="Calibri"/>
          <w:color w:val="000000" w:themeColor="text1"/>
          <w:sz w:val="28"/>
          <w:szCs w:val="28"/>
          <w:lang w:val="en-US"/>
        </w:rPr>
        <w:t>.</w:t>
      </w:r>
    </w:p>
    <w:p w14:paraId="21525BF0" w14:textId="77777777" w:rsidR="00A84D81" w:rsidRDefault="00A84D81" w:rsidP="00A84D81">
      <w:pPr>
        <w:spacing w:after="0" w:line="240"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ENB is a world-class ballet company, renowned for creative excellence and innovative collaborations with some of the best-known British and international choreographers, designers and creators. Bringing ballet to the widest possible audience by touring throughout the UK and beyond.</w:t>
      </w:r>
    </w:p>
    <w:p w14:paraId="6F9DD9BB" w14:textId="77777777" w:rsidR="00A84D81" w:rsidRDefault="00A84D81" w:rsidP="00A84D81">
      <w:pPr>
        <w:spacing w:after="0" w:line="240" w:lineRule="auto"/>
        <w:rPr>
          <w:rFonts w:ascii="Segoe UI" w:eastAsia="Times New Roman" w:hAnsi="Segoe UI" w:cs="Segoe UI"/>
          <w:color w:val="000000"/>
          <w:lang w:val="de-DE" w:eastAsia="en-GB"/>
        </w:rPr>
      </w:pPr>
    </w:p>
    <w:p w14:paraId="15B6C915" w14:textId="77777777" w:rsidR="00A84D81" w:rsidRPr="00DF4613" w:rsidRDefault="00A84D81" w:rsidP="00A84D81">
      <w:pPr>
        <w:spacing w:after="100" w:line="254" w:lineRule="auto"/>
        <w:rPr>
          <w:rFonts w:ascii="Segoe UI" w:eastAsia="Times New Roman" w:hAnsi="Segoe UI" w:cs="Segoe UI"/>
          <w:color w:val="000000"/>
          <w:lang w:eastAsia="en-GB"/>
        </w:rPr>
      </w:pPr>
      <w:r w:rsidRPr="00B244A3">
        <w:rPr>
          <w:rFonts w:ascii="Segoe UI" w:eastAsia="Times New Roman" w:hAnsi="Segoe UI" w:cs="Segoe UI"/>
          <w:color w:val="000000"/>
          <w:lang w:val="de-DE" w:eastAsia="en-GB"/>
        </w:rPr>
        <w:t xml:space="preserve">ENB’s programme is inspired by the pioneering work of </w:t>
      </w:r>
      <w:hyperlink r:id="rId10" w:history="1">
        <w:r w:rsidRPr="00DF4613">
          <w:rPr>
            <w:rStyle w:val="Hyperlink"/>
            <w:rFonts w:ascii="Segoe UI" w:eastAsia="Times New Roman" w:hAnsi="Segoe UI" w:cs="Segoe UI"/>
            <w:lang w:val="de-DE" w:eastAsia="en-GB"/>
          </w:rPr>
          <w:t>Mark Morris Dance Group</w:t>
        </w:r>
      </w:hyperlink>
      <w:r w:rsidRPr="00B244A3">
        <w:rPr>
          <w:rFonts w:ascii="Segoe UI" w:eastAsia="Times New Roman" w:hAnsi="Segoe UI" w:cs="Segoe UI"/>
          <w:color w:val="000000"/>
          <w:lang w:val="de-DE" w:eastAsia="en-GB"/>
        </w:rPr>
        <w:t xml:space="preserve"> and Brooklyn Parkinson Group, </w:t>
      </w:r>
      <w:hyperlink r:id="rId11" w:history="1">
        <w:r w:rsidRPr="00DF4613">
          <w:rPr>
            <w:rStyle w:val="Hyperlink"/>
            <w:rFonts w:ascii="Segoe UI" w:eastAsia="Times New Roman" w:hAnsi="Segoe UI" w:cs="Segoe UI"/>
            <w:lang w:val="de-DE" w:eastAsia="en-GB"/>
          </w:rPr>
          <w:t>Dance for PD®.</w:t>
        </w:r>
      </w:hyperlink>
      <w:r w:rsidRPr="00B244A3">
        <w:rPr>
          <w:rFonts w:ascii="Segoe UI" w:eastAsia="Times New Roman" w:hAnsi="Segoe UI" w:cs="Segoe UI"/>
          <w:color w:val="000000"/>
          <w:lang w:val="de-DE" w:eastAsia="en-GB"/>
        </w:rPr>
        <w:t xml:space="preserve"> and has been delivering its Dance for Parkinson’s </w:t>
      </w:r>
      <w:r w:rsidRPr="00B244A3">
        <w:rPr>
          <w:rFonts w:ascii="Segoe UI" w:eastAsia="Times New Roman" w:hAnsi="Segoe UI" w:cs="Segoe UI"/>
          <w:color w:val="000000"/>
          <w:lang w:val="de-DE" w:eastAsia="en-GB"/>
        </w:rPr>
        <w:lastRenderedPageBreak/>
        <w:t xml:space="preserve">programme since 2010. ENB commissioned the University of Roehampton to conduct two research studies into the benefits of dance for people with Parkinson’s, which has been published and widely disseminated for the benefit of both dance and health sectors; the results of this underpin the current programme, and can be found on the </w:t>
      </w:r>
      <w:hyperlink r:id="rId12" w:history="1">
        <w:r w:rsidRPr="00B244A3">
          <w:rPr>
            <w:rStyle w:val="Hyperlink"/>
            <w:rFonts w:ascii="Segoe UI" w:eastAsia="Times New Roman" w:hAnsi="Segoe UI" w:cs="Segoe UI"/>
            <w:lang w:val="de-DE" w:eastAsia="en-GB"/>
          </w:rPr>
          <w:t>ENB website</w:t>
        </w:r>
      </w:hyperlink>
      <w:r w:rsidRPr="00B244A3">
        <w:rPr>
          <w:rFonts w:ascii="Segoe UI" w:eastAsia="Times New Roman" w:hAnsi="Segoe UI" w:cs="Segoe UI"/>
          <w:color w:val="000000"/>
          <w:lang w:val="de-DE" w:eastAsia="en-GB"/>
        </w:rPr>
        <w:t xml:space="preserve">. </w:t>
      </w:r>
    </w:p>
    <w:p w14:paraId="204CDEB5" w14:textId="77777777" w:rsidR="00A84D81" w:rsidRDefault="00A84D81" w:rsidP="00A84D81">
      <w:pPr>
        <w:spacing w:after="100" w:line="254"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In 2011, ENB received funding to roll out this successful model nationally with hub partners; National Dance Company Wales in Cardiff, DanceEast in Ipswich, Merseyside Dance Initiative (MDI) in Liverpool, Oxford City Council in Oxford and Royal Albert Hall, London.</w:t>
      </w:r>
      <w:r w:rsidRPr="008B60D9">
        <w:rPr>
          <w:rFonts w:ascii="Segoe UI" w:eastAsia="Times New Roman" w:hAnsi="Segoe UI" w:cs="Segoe UI"/>
          <w:color w:val="000000"/>
          <w:highlight w:val="yellow"/>
          <w:lang w:val="de-DE" w:eastAsia="en-GB"/>
        </w:rPr>
        <w:t xml:space="preserve"> North Wales</w:t>
      </w:r>
      <w:r>
        <w:rPr>
          <w:rFonts w:ascii="Segoe UI" w:eastAsia="Times New Roman" w:hAnsi="Segoe UI" w:cs="Segoe UI"/>
          <w:color w:val="000000"/>
          <w:highlight w:val="yellow"/>
          <w:lang w:val="de-DE" w:eastAsia="en-GB"/>
        </w:rPr>
        <w:t xml:space="preserve"> classes</w:t>
      </w:r>
      <w:r w:rsidRPr="008B60D9">
        <w:rPr>
          <w:rFonts w:ascii="Segoe UI" w:eastAsia="Times New Roman" w:hAnsi="Segoe UI" w:cs="Segoe UI"/>
          <w:color w:val="000000"/>
          <w:highlight w:val="yellow"/>
          <w:lang w:val="de-DE" w:eastAsia="en-GB"/>
        </w:rPr>
        <w:t xml:space="preserve"> began online in early 2021 moving to in person late 2021 and th</w:t>
      </w:r>
      <w:r>
        <w:rPr>
          <w:rFonts w:ascii="Segoe UI" w:eastAsia="Times New Roman" w:hAnsi="Segoe UI" w:cs="Segoe UI"/>
          <w:color w:val="000000"/>
          <w:highlight w:val="yellow"/>
          <w:lang w:val="de-DE" w:eastAsia="en-GB"/>
        </w:rPr>
        <w:t>r</w:t>
      </w:r>
      <w:r w:rsidRPr="008B60D9">
        <w:rPr>
          <w:rFonts w:ascii="Segoe UI" w:eastAsia="Times New Roman" w:hAnsi="Segoe UI" w:cs="Segoe UI"/>
          <w:color w:val="000000"/>
          <w:highlight w:val="yellow"/>
          <w:lang w:val="de-DE" w:eastAsia="en-GB"/>
        </w:rPr>
        <w:t>oughout 2022.</w:t>
      </w:r>
      <w:r>
        <w:rPr>
          <w:rFonts w:ascii="Segoe UI" w:eastAsia="Times New Roman" w:hAnsi="Segoe UI" w:cs="Segoe UI"/>
          <w:color w:val="000000"/>
          <w:lang w:val="de-DE" w:eastAsia="en-GB"/>
        </w:rPr>
        <w:t xml:space="preserve"> </w:t>
      </w:r>
    </w:p>
    <w:p w14:paraId="40088272" w14:textId="77777777" w:rsidR="00A84D81" w:rsidRDefault="00A84D81" w:rsidP="00A84D81">
      <w:pPr>
        <w:spacing w:after="100" w:line="254" w:lineRule="auto"/>
        <w:rPr>
          <w:rFonts w:ascii="Segoe UI" w:eastAsia="Times New Roman" w:hAnsi="Segoe UI" w:cs="Segoe UI"/>
          <w:color w:val="000000"/>
          <w:lang w:val="de-DE" w:eastAsia="en-GB"/>
        </w:rPr>
      </w:pPr>
    </w:p>
    <w:p w14:paraId="21812E33" w14:textId="77777777" w:rsidR="00A84D81" w:rsidRDefault="00A84D81" w:rsidP="00A84D81">
      <w:pPr>
        <w:spacing w:after="100" w:line="254" w:lineRule="auto"/>
        <w:rPr>
          <w:rFonts w:ascii="Segoe UI" w:eastAsia="Times New Roman" w:hAnsi="Segoe UI" w:cs="Segoe UI"/>
          <w:b/>
          <w:bCs/>
          <w:color w:val="000000"/>
          <w:lang w:val="de-DE" w:eastAsia="en-GB"/>
        </w:rPr>
      </w:pPr>
      <w:r w:rsidRPr="0092670A">
        <w:rPr>
          <w:rFonts w:ascii="Segoe UI" w:eastAsia="Times New Roman" w:hAnsi="Segoe UI" w:cs="Segoe UI"/>
          <w:b/>
          <w:bCs/>
          <w:color w:val="000000"/>
          <w:lang w:val="de-DE" w:eastAsia="en-GB"/>
        </w:rPr>
        <w:t xml:space="preserve">ENB/NDCW Classes </w:t>
      </w:r>
    </w:p>
    <w:p w14:paraId="73D62BBF" w14:textId="77777777" w:rsidR="00A84D81" w:rsidRDefault="00A84D81" w:rsidP="00A84D81">
      <w:pPr>
        <w:spacing w:after="100" w:line="254" w:lineRule="auto"/>
        <w:rPr>
          <w:rFonts w:ascii="Segoe UI" w:eastAsia="Times New Roman" w:hAnsi="Segoe UI" w:cs="Segoe UI"/>
          <w:color w:val="000000"/>
          <w:lang w:val="de-DE" w:eastAsia="en-GB"/>
        </w:rPr>
      </w:pPr>
      <w:r w:rsidRPr="00B244A3">
        <w:rPr>
          <w:rFonts w:ascii="Segoe UI" w:eastAsia="Times New Roman" w:hAnsi="Segoe UI" w:cs="Segoe UI"/>
          <w:color w:val="000000"/>
          <w:lang w:val="de-DE" w:eastAsia="en-GB"/>
        </w:rPr>
        <w:t xml:space="preserve">The ENB model and approach is inspired by the </w:t>
      </w:r>
      <w:r>
        <w:rPr>
          <w:rFonts w:ascii="Segoe UI" w:eastAsia="Times New Roman" w:hAnsi="Segoe UI" w:cs="Segoe UI"/>
          <w:color w:val="000000"/>
          <w:lang w:val="de-DE" w:eastAsia="en-GB"/>
        </w:rPr>
        <w:t>c</w:t>
      </w:r>
      <w:r w:rsidRPr="00B244A3">
        <w:rPr>
          <w:rFonts w:ascii="Segoe UI" w:eastAsia="Times New Roman" w:hAnsi="Segoe UI" w:cs="Segoe UI"/>
          <w:color w:val="000000"/>
          <w:lang w:val="de-DE" w:eastAsia="en-GB"/>
        </w:rPr>
        <w:t>ompany’s repertoire and artistic vision.</w:t>
      </w:r>
      <w:r>
        <w:rPr>
          <w:rFonts w:ascii="Segoe UI" w:eastAsia="Times New Roman" w:hAnsi="Segoe UI" w:cs="Segoe UI"/>
          <w:color w:val="000000"/>
          <w:lang w:val="de-DE" w:eastAsia="en-GB"/>
        </w:rPr>
        <w:t xml:space="preserve"> Classes</w:t>
      </w:r>
      <w:r w:rsidRPr="00B244A3">
        <w:rPr>
          <w:rFonts w:ascii="Segoe UI" w:eastAsia="Times New Roman" w:hAnsi="Segoe UI" w:cs="Segoe UI"/>
          <w:color w:val="000000"/>
          <w:lang w:val="de-DE" w:eastAsia="en-GB"/>
        </w:rPr>
        <w:t xml:space="preserve"> </w:t>
      </w:r>
      <w:r>
        <w:rPr>
          <w:rFonts w:ascii="Segoe UI" w:eastAsia="Times New Roman" w:hAnsi="Segoe UI" w:cs="Segoe UI"/>
          <w:color w:val="000000"/>
          <w:lang w:val="de-DE" w:eastAsia="en-GB"/>
        </w:rPr>
        <w:t>are</w:t>
      </w:r>
      <w:r w:rsidRPr="00B244A3">
        <w:rPr>
          <w:rFonts w:ascii="Segoe UI" w:eastAsia="Times New Roman" w:hAnsi="Segoe UI" w:cs="Segoe UI"/>
          <w:color w:val="000000"/>
          <w:lang w:val="de-DE" w:eastAsia="en-GB"/>
        </w:rPr>
        <w:t xml:space="preserve"> artistically driven, incorporating liv</w:t>
      </w:r>
      <w:r>
        <w:rPr>
          <w:rFonts w:ascii="Segoe UI" w:eastAsia="Times New Roman" w:hAnsi="Segoe UI" w:cs="Segoe UI"/>
          <w:color w:val="000000"/>
          <w:lang w:val="de-DE" w:eastAsia="en-GB"/>
        </w:rPr>
        <w:t xml:space="preserve">e </w:t>
      </w:r>
      <w:r w:rsidRPr="00B244A3">
        <w:rPr>
          <w:rFonts w:ascii="Segoe UI" w:eastAsia="Times New Roman" w:hAnsi="Segoe UI" w:cs="Segoe UI"/>
          <w:color w:val="000000"/>
          <w:lang w:val="de-DE" w:eastAsia="en-GB"/>
        </w:rPr>
        <w:t>music, dance, rhythm and voice, promoting freedom of expression.</w:t>
      </w:r>
      <w:r>
        <w:rPr>
          <w:rFonts w:ascii="Segoe UI" w:eastAsia="Times New Roman" w:hAnsi="Segoe UI" w:cs="Segoe UI"/>
          <w:color w:val="000000"/>
          <w:lang w:val="de-DE" w:eastAsia="en-GB"/>
        </w:rPr>
        <w:t xml:space="preserve"> In North Wales, classes are hosted by Coleg Cambria, Wrexham and Pontio, Bangor. The Dance for Parkinson’s classes support the outreach of the venues to ensure the arts have a central role in the wellbeing of the communities of Wales. The relationships with the venues have been key in engaging participants due to the realities of starting up new classes during a pandemic. </w:t>
      </w:r>
    </w:p>
    <w:p w14:paraId="7A593AB1" w14:textId="77777777" w:rsidR="00A84D81" w:rsidRDefault="00A84D81" w:rsidP="00A84D81">
      <w:pPr>
        <w:spacing w:after="100" w:line="254" w:lineRule="auto"/>
        <w:rPr>
          <w:rFonts w:ascii="Segoe UI" w:eastAsia="Times New Roman" w:hAnsi="Segoe UI" w:cs="Segoe UI"/>
          <w:color w:val="000000"/>
          <w:lang w:val="de-DE" w:eastAsia="en-GB"/>
        </w:rPr>
      </w:pPr>
    </w:p>
    <w:p w14:paraId="4C2D7F54" w14:textId="293CCC9C" w:rsidR="00A84D81" w:rsidRDefault="00A84D81" w:rsidP="00A84D81">
      <w:pPr>
        <w:spacing w:after="100" w:line="254" w:lineRule="auto"/>
        <w:rPr>
          <w:rFonts w:ascii="Segoe UI" w:eastAsia="Times New Roman" w:hAnsi="Segoe UI" w:cs="Segoe UI"/>
          <w:color w:val="000000"/>
          <w:lang w:val="de-DE" w:eastAsia="en-GB"/>
        </w:rPr>
      </w:pPr>
      <w:r>
        <w:rPr>
          <w:rFonts w:ascii="Segoe UI" w:eastAsia="Times New Roman" w:hAnsi="Segoe UI" w:cs="Segoe UI"/>
          <w:color w:val="000000"/>
          <w:lang w:val="de-DE" w:eastAsia="en-GB"/>
        </w:rPr>
        <w:t xml:space="preserve">The Winter/Spring term, saw Tamara Rojo‘s </w:t>
      </w:r>
      <w:hyperlink r:id="rId13" w:history="1">
        <w:r w:rsidRPr="00B66C1B">
          <w:rPr>
            <w:rStyle w:val="Hyperlink"/>
            <w:rFonts w:ascii="Segoe UI" w:eastAsia="Times New Roman" w:hAnsi="Segoe UI" w:cs="Segoe UI"/>
            <w:i/>
            <w:iCs/>
            <w:lang w:val="de-DE" w:eastAsia="en-GB"/>
          </w:rPr>
          <w:t>Raymonda</w:t>
        </w:r>
      </w:hyperlink>
      <w:r w:rsidRPr="00B66C1B">
        <w:rPr>
          <w:rFonts w:ascii="Segoe UI" w:eastAsia="Times New Roman" w:hAnsi="Segoe UI" w:cs="Segoe UI"/>
          <w:i/>
          <w:iCs/>
          <w:color w:val="000000"/>
          <w:lang w:val="de-DE" w:eastAsia="en-GB"/>
        </w:rPr>
        <w:t xml:space="preserve"> </w:t>
      </w:r>
      <w:r>
        <w:rPr>
          <w:rFonts w:ascii="Segoe UI" w:eastAsia="Times New Roman" w:hAnsi="Segoe UI" w:cs="Segoe UI"/>
          <w:color w:val="000000"/>
          <w:lang w:val="de-DE" w:eastAsia="en-GB"/>
        </w:rPr>
        <w:t xml:space="preserve">inspire Angharad and Helen’s Dance for Parkinson’s classes. This reimagining of a classical ballet, sees Raymonda as Florence Nightingale with the ballet set during the crimean war. North Wales‘ own Betsi Cadwaladr was also a nurse in the crimea. Hailing from Bala, an area steeped in folk traditions of Wales, Ms Cadwaladr learnt to play the harp. Folk music from Wales, as well as the magnificent harp cadenza from </w:t>
      </w:r>
      <w:r w:rsidRPr="00B66C1B">
        <w:rPr>
          <w:rFonts w:ascii="Segoe UI" w:eastAsia="Times New Roman" w:hAnsi="Segoe UI" w:cs="Segoe UI"/>
          <w:i/>
          <w:iCs/>
          <w:color w:val="000000"/>
          <w:lang w:val="de-DE" w:eastAsia="en-GB"/>
        </w:rPr>
        <w:t>Raymonda</w:t>
      </w:r>
      <w:r>
        <w:rPr>
          <w:rFonts w:ascii="Segoe UI" w:eastAsia="Times New Roman" w:hAnsi="Segoe UI" w:cs="Segoe UI"/>
          <w:color w:val="000000"/>
          <w:lang w:val="de-DE" w:eastAsia="en-GB"/>
        </w:rPr>
        <w:t xml:space="preserve">’s orginal score were used within the classes to explore Welsh culture. It also provided an opportunity for participants to engage with the story of Betsi Cadwaladr who lends her name to the Health Board for North Wales, through which many of the participants receive treatment for Parkinson’s. </w:t>
      </w:r>
    </w:p>
    <w:p w14:paraId="087A8A11" w14:textId="77777777" w:rsidR="00A84D81" w:rsidRDefault="00A84D81" w:rsidP="00A84D81">
      <w:pPr>
        <w:spacing w:after="100" w:line="254" w:lineRule="auto"/>
        <w:rPr>
          <w:rFonts w:ascii="Segoe UI" w:eastAsia="Times New Roman" w:hAnsi="Segoe UI" w:cs="Segoe UI"/>
          <w:color w:val="000000"/>
          <w:lang w:val="de-DE" w:eastAsia="en-GB"/>
        </w:rPr>
      </w:pPr>
      <w:r>
        <w:rPr>
          <w:rFonts w:ascii="Segoe UI" w:eastAsia="Times New Roman" w:hAnsi="Segoe UI" w:cs="Segoe UI"/>
          <w:color w:val="000000"/>
          <w:lang w:val="de-DE" w:eastAsia="en-GB"/>
        </w:rPr>
        <w:t xml:space="preserve">Through working in conjuction with professionals from Betsi Cadwaladr University Health Board, the number of participants attending classes has grown, as nurses and physiotherpists who have dropped in advocate for the programme to those they work with who live with Parkinson’s. </w:t>
      </w:r>
    </w:p>
    <w:p w14:paraId="600F6BC4" w14:textId="77777777" w:rsidR="00A84D81" w:rsidRDefault="00A84D81" w:rsidP="00A84D81">
      <w:pPr>
        <w:spacing w:after="100" w:line="254" w:lineRule="auto"/>
        <w:rPr>
          <w:rFonts w:ascii="Segoe UI" w:eastAsia="Times New Roman" w:hAnsi="Segoe UI" w:cs="Segoe UI"/>
          <w:color w:val="000000"/>
          <w:lang w:val="de-DE" w:eastAsia="en-GB"/>
        </w:rPr>
      </w:pPr>
      <w:r>
        <w:rPr>
          <w:rFonts w:ascii="Segoe UI" w:eastAsia="Times New Roman" w:hAnsi="Segoe UI" w:cs="Segoe UI"/>
          <w:color w:val="000000"/>
          <w:lang w:val="de-DE" w:eastAsia="en-GB"/>
        </w:rPr>
        <w:t xml:space="preserve">This Spring / Summer term has seen inspiration for classes from </w:t>
      </w:r>
      <w:hyperlink r:id="rId14" w:history="1">
        <w:r w:rsidRPr="00B66C1B">
          <w:rPr>
            <w:rStyle w:val="Hyperlink"/>
            <w:rFonts w:ascii="Segoe UI" w:eastAsia="Times New Roman" w:hAnsi="Segoe UI" w:cs="Segoe UI"/>
            <w:i/>
            <w:iCs/>
            <w:lang w:val="de-DE" w:eastAsia="en-GB"/>
          </w:rPr>
          <w:t>Codi,</w:t>
        </w:r>
      </w:hyperlink>
      <w:r>
        <w:rPr>
          <w:rFonts w:ascii="Segoe UI" w:eastAsia="Times New Roman" w:hAnsi="Segoe UI" w:cs="Segoe UI"/>
          <w:color w:val="000000"/>
          <w:lang w:val="de-DE" w:eastAsia="en-GB"/>
        </w:rPr>
        <w:t xml:space="preserve"> by Anthony Matsena, which formed part of NDCWales‘ One Another Tour in Spring 2022. When creating Codi Matsena researched the history of coal mining in Wales and how the communities and culture of Wales have been shaped by it. When devising the Dance for Parkinson’s class, Angharad and Helen drew from the themes of the performance to explore how the coal, slate and granite industries of North Wales have shaped our landscapes and communities. Within the classes we explore the living folk tradition </w:t>
      </w:r>
      <w:hyperlink r:id="rId15" w:history="1">
        <w:r w:rsidRPr="00B66C1B">
          <w:rPr>
            <w:rStyle w:val="Hyperlink"/>
            <w:rFonts w:ascii="Segoe UI" w:eastAsia="Times New Roman" w:hAnsi="Segoe UI" w:cs="Segoe UI"/>
            <w:lang w:val="de-DE" w:eastAsia="en-GB"/>
          </w:rPr>
          <w:t>Cadi Ha</w:t>
        </w:r>
      </w:hyperlink>
      <w:r>
        <w:rPr>
          <w:rFonts w:ascii="Segoe UI" w:eastAsia="Times New Roman" w:hAnsi="Segoe UI" w:cs="Segoe UI"/>
          <w:color w:val="000000"/>
          <w:lang w:val="de-DE" w:eastAsia="en-GB"/>
        </w:rPr>
        <w:t>, which began within coal mining communities in Bagillt, Holywell as a celebration of spring. The words of the song provide ample opportunity to play with sound and voice, helping participants to learn techniques to control the pitch, volume and speed of their speech, as we explore the constants of the Welsh Language that make up the nonsense rhyme.</w:t>
      </w:r>
    </w:p>
    <w:p w14:paraId="4AA623E1" w14:textId="27931F63" w:rsidR="00A84D81" w:rsidRDefault="00A84D81" w:rsidP="00A84D81">
      <w:pPr>
        <w:spacing w:after="100" w:line="254" w:lineRule="auto"/>
        <w:rPr>
          <w:rFonts w:ascii="Segoe UI" w:eastAsia="Times New Roman" w:hAnsi="Segoe UI" w:cs="Segoe UI"/>
          <w:color w:val="000000"/>
          <w:lang w:val="de-DE" w:eastAsia="en-GB"/>
        </w:rPr>
      </w:pPr>
      <w:r>
        <w:rPr>
          <w:rFonts w:ascii="Segoe UI" w:eastAsia="Times New Roman" w:hAnsi="Segoe UI" w:cs="Segoe UI"/>
          <w:color w:val="000000"/>
          <w:lang w:val="de-DE" w:eastAsia="en-GB"/>
        </w:rPr>
        <w:lastRenderedPageBreak/>
        <w:t xml:space="preserve">During the 19th Century many miners and quarry workers would have worn clogs. The rhythm of the tune of Cadi Ha, and the steps of the dance have also provided opportunity within classes to play with the sounds and rhythms of Welsh Clog Dance. The different sounds of the steps are made with the different parts of the shoe and ideal to encourage awareness of the weights and different parts of the feet. The joyful and gleeful shouting and waving of hankies within the dance is also a great way to practice sharp and purposeful extensions of the arms. All of which help those living with Parkinson’s to manage symptoms. The living tradition of the Cadi Ha holds within it the celebration of Welsh communities to rise against the oppressive conditions of working that inspired Matsena in his creation of </w:t>
      </w:r>
      <w:r w:rsidRPr="00B66C1B">
        <w:rPr>
          <w:rFonts w:ascii="Segoe UI" w:eastAsia="Times New Roman" w:hAnsi="Segoe UI" w:cs="Segoe UI"/>
          <w:i/>
          <w:iCs/>
          <w:color w:val="000000"/>
          <w:lang w:val="de-DE" w:eastAsia="en-GB"/>
        </w:rPr>
        <w:t>Codi</w:t>
      </w:r>
      <w:r>
        <w:rPr>
          <w:rFonts w:ascii="Segoe UI" w:eastAsia="Times New Roman" w:hAnsi="Segoe UI" w:cs="Segoe UI"/>
          <w:color w:val="000000"/>
          <w:lang w:val="de-DE" w:eastAsia="en-GB"/>
        </w:rPr>
        <w:t xml:space="preserve">. As we dance together within the sessions, we celebrate the richness of Welsh culture reaping the benefits of folk music and dance for our health and wellbeing. </w:t>
      </w:r>
      <w:r w:rsidR="00E04611">
        <w:rPr>
          <w:rFonts w:ascii="Segoe UI" w:eastAsia="Times New Roman" w:hAnsi="Segoe UI" w:cs="Segoe UI"/>
          <w:color w:val="000000"/>
          <w:lang w:val="de-DE" w:eastAsia="en-GB"/>
        </w:rPr>
        <w:t xml:space="preserve">Classes end with a paned, welsh cake and good chat about all we have covered. </w:t>
      </w:r>
    </w:p>
    <w:p w14:paraId="62BB5B3C" w14:textId="77777777" w:rsidR="00A84D81" w:rsidRDefault="00A84D81" w:rsidP="00A84D81">
      <w:pPr>
        <w:spacing w:after="0" w:line="240" w:lineRule="auto"/>
        <w:rPr>
          <w:rFonts w:ascii="Segoe UI" w:eastAsia="Times New Roman" w:hAnsi="Segoe UI" w:cs="Segoe UI"/>
          <w:color w:val="000000"/>
          <w:lang w:val="de-DE" w:eastAsia="en-GB"/>
        </w:rPr>
      </w:pPr>
    </w:p>
    <w:p w14:paraId="18EC1659" w14:textId="0401849D" w:rsidR="00E04611" w:rsidRDefault="00A84D81" w:rsidP="00A84D81">
      <w:pPr>
        <w:spacing w:after="0" w:line="240" w:lineRule="auto"/>
        <w:rPr>
          <w:rFonts w:ascii="Segoe UI" w:eastAsia="Times New Roman" w:hAnsi="Segoe UI" w:cs="Segoe UI"/>
          <w:lang w:eastAsia="en-GB"/>
        </w:rPr>
      </w:pPr>
      <w:r w:rsidRPr="000D78AB">
        <w:rPr>
          <w:rFonts w:ascii="Segoe UI" w:eastAsia="Times New Roman" w:hAnsi="Segoe UI" w:cs="Segoe UI"/>
          <w:lang w:eastAsia="en-GB"/>
        </w:rPr>
        <w:t xml:space="preserve">The project </w:t>
      </w:r>
      <w:r>
        <w:rPr>
          <w:rFonts w:ascii="Segoe UI" w:eastAsia="Times New Roman" w:hAnsi="Segoe UI" w:cs="Segoe UI"/>
          <w:lang w:eastAsia="en-GB"/>
        </w:rPr>
        <w:t xml:space="preserve">has and is </w:t>
      </w:r>
      <w:r w:rsidRPr="000D78AB">
        <w:rPr>
          <w:rFonts w:ascii="Segoe UI" w:eastAsia="Times New Roman" w:hAnsi="Segoe UI" w:cs="Segoe UI"/>
          <w:lang w:eastAsia="en-GB"/>
        </w:rPr>
        <w:t xml:space="preserve">funded by ENB, </w:t>
      </w:r>
      <w:r>
        <w:rPr>
          <w:rFonts w:ascii="Segoe UI" w:eastAsia="Times New Roman" w:hAnsi="Segoe UI" w:cs="Segoe UI"/>
          <w:lang w:eastAsia="en-GB"/>
        </w:rPr>
        <w:t>Arts Council Wales</w:t>
      </w:r>
      <w:r w:rsidRPr="000D78AB">
        <w:rPr>
          <w:rFonts w:ascii="Segoe UI" w:eastAsia="Times New Roman" w:hAnsi="Segoe UI" w:cs="Segoe UI"/>
          <w:lang w:eastAsia="en-GB"/>
        </w:rPr>
        <w:t xml:space="preserve">, </w:t>
      </w:r>
      <w:r>
        <w:rPr>
          <w:rFonts w:ascii="Segoe UI" w:eastAsia="Times New Roman" w:hAnsi="Segoe UI" w:cs="Segoe UI"/>
          <w:lang w:eastAsia="en-GB"/>
        </w:rPr>
        <w:t>Welsh Government, National Lottery Community Fund, Moondance Foundation and Pontio.</w:t>
      </w:r>
    </w:p>
    <w:p w14:paraId="1F4B9D5F" w14:textId="4EB0CD6E" w:rsidR="00A84D81" w:rsidRPr="00094486" w:rsidRDefault="00094486" w:rsidP="00094486">
      <w:pPr>
        <w:spacing w:after="0" w:line="240" w:lineRule="auto"/>
        <w:rPr>
          <w:rFonts w:ascii="Segoe UI" w:eastAsia="Times New Roman" w:hAnsi="Segoe UI" w:cs="Segoe UI"/>
          <w:lang w:eastAsia="en-GB"/>
        </w:rPr>
      </w:pPr>
      <w:r>
        <w:rPr>
          <w:noProof/>
        </w:rPr>
        <w:drawing>
          <wp:anchor distT="0" distB="0" distL="114300" distR="114300" simplePos="0" relativeHeight="251659264" behindDoc="0" locked="0" layoutInCell="1" allowOverlap="1" wp14:anchorId="5B737680" wp14:editId="1A38D426">
            <wp:simplePos x="0" y="0"/>
            <wp:positionH relativeFrom="column">
              <wp:posOffset>1201994</wp:posOffset>
            </wp:positionH>
            <wp:positionV relativeFrom="paragraph">
              <wp:posOffset>186798</wp:posOffset>
            </wp:positionV>
            <wp:extent cx="2826945" cy="3769364"/>
            <wp:effectExtent l="0" t="0" r="5715" b="2540"/>
            <wp:wrapTopAndBottom/>
            <wp:docPr id="2" name="Picture 2" descr="A picture containing harp, music, floor,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harp, music, floor, in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6945" cy="3769364"/>
                    </a:xfrm>
                    <a:prstGeom prst="rect">
                      <a:avLst/>
                    </a:prstGeom>
                  </pic:spPr>
                </pic:pic>
              </a:graphicData>
            </a:graphic>
            <wp14:sizeRelH relativeFrom="page">
              <wp14:pctWidth>0</wp14:pctWidth>
            </wp14:sizeRelH>
            <wp14:sizeRelV relativeFrom="page">
              <wp14:pctHeight>0</wp14:pctHeight>
            </wp14:sizeRelV>
          </wp:anchor>
        </w:drawing>
      </w:r>
    </w:p>
    <w:p w14:paraId="1A71D91F" w14:textId="7951B59A" w:rsidR="00094486" w:rsidRPr="00094486" w:rsidRDefault="00094486" w:rsidP="00094486">
      <w:pPr>
        <w:jc w:val="center"/>
        <w:rPr>
          <w:i/>
          <w:iCs/>
        </w:rPr>
      </w:pPr>
      <w:r w:rsidRPr="00094486">
        <w:rPr>
          <w:i/>
          <w:iCs/>
        </w:rPr>
        <w:t>Participants enjoyed a paned and welsh cake after Dance for Parkinson’s class at Pontio, Bangor</w:t>
      </w:r>
    </w:p>
    <w:p w14:paraId="6F8BCD64" w14:textId="79F444E6" w:rsidR="00E04611" w:rsidRPr="00E04611" w:rsidRDefault="00E04611" w:rsidP="00E04611">
      <w:pPr>
        <w:rPr>
          <w:rFonts w:ascii="Segoe UI" w:hAnsi="Segoe UI" w:cs="Segoe UI"/>
        </w:rPr>
      </w:pPr>
      <w:r w:rsidRPr="00E04611">
        <w:rPr>
          <w:rFonts w:ascii="Segoe UI" w:hAnsi="Segoe UI" w:cs="Segoe UI"/>
        </w:rPr>
        <w:t>“Bangor is the only City in Gwynedd</w:t>
      </w:r>
      <w:r>
        <w:rPr>
          <w:rFonts w:ascii="Segoe UI" w:hAnsi="Segoe UI" w:cs="Segoe UI"/>
        </w:rPr>
        <w:t>,</w:t>
      </w:r>
      <w:r w:rsidRPr="00E04611">
        <w:rPr>
          <w:rFonts w:ascii="Segoe UI" w:hAnsi="Segoe UI" w:cs="Segoe UI"/>
        </w:rPr>
        <w:t xml:space="preserve"> the heartland of the Welsh language</w:t>
      </w:r>
      <w:r>
        <w:rPr>
          <w:rFonts w:ascii="Segoe UI" w:hAnsi="Segoe UI" w:cs="Segoe UI"/>
        </w:rPr>
        <w:t>,</w:t>
      </w:r>
      <w:r w:rsidRPr="00E04611">
        <w:rPr>
          <w:rFonts w:ascii="Segoe UI" w:hAnsi="Segoe UI" w:cs="Segoe UI"/>
        </w:rPr>
        <w:t xml:space="preserve"> where over 65% of people speak Welsh. But this means so much more than language. To the people of Wales the culture and traditions are sacred, something unique that binds us together, but also something we like to share as a way to welcome people to the area. The use of the Welsh language and Welsh traditions has proved invaluable to our members at Dance for Parkinson’s with 50% of the class born and raised on these traditions and the other learning about it for the first time, you can see how it binds the members and stops language from dividing them” Mared, Arts Development Co-Ordinator, Pontio Bangor.</w:t>
      </w:r>
    </w:p>
    <w:p w14:paraId="1E4FC0B3" w14:textId="4E1D9FA7" w:rsidR="00E04611" w:rsidRPr="00E04611" w:rsidRDefault="00E04611" w:rsidP="00E04611">
      <w:pPr>
        <w:rPr>
          <w:rFonts w:ascii="Segoe UI" w:hAnsi="Segoe UI" w:cs="Segoe UI"/>
        </w:rPr>
      </w:pPr>
      <w:r w:rsidRPr="00E04611">
        <w:rPr>
          <w:rFonts w:ascii="Segoe UI" w:hAnsi="Segoe UI" w:cs="Segoe UI"/>
        </w:rPr>
        <w:lastRenderedPageBreak/>
        <w:t xml:space="preserve">“I love that the sessions are bilingual, I am a Welsh learner and it’s great to have opportunities to use it socially” Participant, Dance for Parkinson’s classes, Bangor </w:t>
      </w:r>
    </w:p>
    <w:p w14:paraId="0EBD6566" w14:textId="1B79CAE5" w:rsidR="00E04611" w:rsidRPr="00E04611" w:rsidRDefault="00E04611" w:rsidP="00E04611">
      <w:pPr>
        <w:rPr>
          <w:rFonts w:ascii="Segoe UI" w:hAnsi="Segoe UI" w:cs="Segoe UI"/>
        </w:rPr>
      </w:pPr>
      <w:r w:rsidRPr="00E04611">
        <w:rPr>
          <w:rFonts w:ascii="Segoe UI" w:hAnsi="Segoe UI" w:cs="Segoe UI"/>
        </w:rPr>
        <w:t>“The Tuesday sessions are a weekly lift to body and spirit - not to mention the best homemade Welsh cakes” Participant, Dance for Parkinson’s classes, Bangor</w:t>
      </w:r>
    </w:p>
    <w:p w14:paraId="0516DD93" w14:textId="2B041428" w:rsidR="00E04611" w:rsidRDefault="00E04611" w:rsidP="00E04611">
      <w:pPr>
        <w:rPr>
          <w:rFonts w:ascii="Segoe UI" w:hAnsi="Segoe UI" w:cs="Segoe UI"/>
        </w:rPr>
      </w:pPr>
      <w:r w:rsidRPr="00E04611">
        <w:rPr>
          <w:rFonts w:ascii="Segoe UI" w:hAnsi="Segoe UI" w:cs="Segoe UI"/>
        </w:rPr>
        <w:t>“I have absolutely loved my Dance for Parkinson’s. I have to pinch myself sometimes because it doesn't feel real! I move more freely since the sessions, I have bought my own chiffon scarf to dance to. I can wake up in the morning, have a dance session and move so much more freely” Participant, Dance for Parkinson’s classes, Coleg Cambria, Wrexham.</w:t>
      </w:r>
    </w:p>
    <w:p w14:paraId="56860BE3" w14:textId="3D222872" w:rsidR="00E04611" w:rsidRPr="00E04611" w:rsidRDefault="00E04611" w:rsidP="00E04611">
      <w:pPr>
        <w:rPr>
          <w:rFonts w:ascii="Segoe UI" w:hAnsi="Segoe UI" w:cs="Segoe UI"/>
        </w:rPr>
      </w:pPr>
      <w:r>
        <w:rPr>
          <w:rFonts w:ascii="Segoe UI" w:hAnsi="Segoe UI" w:cs="Segoe UI"/>
        </w:rPr>
        <w:t>“’Dawnsio Gwerin’ has long been a passion of mine and being able to bring that to the Dance for Parkinson’s sessions is a weekly reminder of how movement shapes communities, connects us to our heritage and allows us to discover more about our abilities.” Angharad, Associate Artist, National Dance Company Wales.</w:t>
      </w:r>
    </w:p>
    <w:p w14:paraId="2A696DB6" w14:textId="77777777" w:rsidR="00E04611" w:rsidRPr="00E04611" w:rsidRDefault="00E04611" w:rsidP="00E04611">
      <w:pPr>
        <w:rPr>
          <w:rFonts w:ascii="Segoe UI" w:hAnsi="Segoe UI" w:cs="Segoe UI"/>
        </w:rPr>
      </w:pPr>
    </w:p>
    <w:p w14:paraId="169C45FF" w14:textId="12E7C1D7" w:rsidR="00E04611" w:rsidRPr="00E04611" w:rsidRDefault="00E04611" w:rsidP="00E04611">
      <w:pPr>
        <w:rPr>
          <w:rFonts w:ascii="Segoe UI" w:hAnsi="Segoe UI" w:cs="Segoe UI"/>
        </w:rPr>
      </w:pPr>
    </w:p>
    <w:p w14:paraId="7D9D2AEF" w14:textId="61536D36" w:rsidR="00E04611" w:rsidRPr="00E04611" w:rsidRDefault="00E04611">
      <w:pPr>
        <w:rPr>
          <w:rFonts w:ascii="Segoe UI" w:hAnsi="Segoe UI" w:cs="Segoe UI"/>
        </w:rPr>
      </w:pPr>
    </w:p>
    <w:sectPr w:rsidR="00E04611" w:rsidRPr="00E04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ffi-three-reg">
    <w:altName w:val="Calibri"/>
    <w:panose1 w:val="00000000000000000000"/>
    <w:charset w:val="00"/>
    <w:family w:val="modern"/>
    <w:notTrueType/>
    <w:pitch w:val="variable"/>
    <w:sig w:usb0="800000AF" w:usb1="5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81"/>
    <w:rsid w:val="00094486"/>
    <w:rsid w:val="0042124B"/>
    <w:rsid w:val="00A84D81"/>
    <w:rsid w:val="00E0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DD03"/>
  <w15:chartTrackingRefBased/>
  <w15:docId w15:val="{96C0699D-AE3A-E440-810E-7AEF0243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8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4D81"/>
    <w:rPr>
      <w:color w:val="0563C1" w:themeColor="hyperlink"/>
      <w:u w:val="single"/>
    </w:rPr>
  </w:style>
  <w:style w:type="character" w:styleId="FollowedHyperlink">
    <w:name w:val="FollowedHyperlink"/>
    <w:basedOn w:val="DefaultParagraphFont"/>
    <w:uiPriority w:val="99"/>
    <w:semiHidden/>
    <w:unhideWhenUsed/>
    <w:rsid w:val="004212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59377">
      <w:bodyDiv w:val="1"/>
      <w:marLeft w:val="0"/>
      <w:marRight w:val="0"/>
      <w:marTop w:val="0"/>
      <w:marBottom w:val="0"/>
      <w:divBdr>
        <w:top w:val="none" w:sz="0" w:space="0" w:color="auto"/>
        <w:left w:val="none" w:sz="0" w:space="0" w:color="auto"/>
        <w:bottom w:val="none" w:sz="0" w:space="0" w:color="auto"/>
        <w:right w:val="none" w:sz="0" w:space="0" w:color="auto"/>
      </w:divBdr>
    </w:div>
    <w:div w:id="558512406">
      <w:bodyDiv w:val="1"/>
      <w:marLeft w:val="0"/>
      <w:marRight w:val="0"/>
      <w:marTop w:val="0"/>
      <w:marBottom w:val="0"/>
      <w:divBdr>
        <w:top w:val="none" w:sz="0" w:space="0" w:color="auto"/>
        <w:left w:val="none" w:sz="0" w:space="0" w:color="auto"/>
        <w:bottom w:val="none" w:sz="0" w:space="0" w:color="auto"/>
        <w:right w:val="none" w:sz="0" w:space="0" w:color="auto"/>
      </w:divBdr>
    </w:div>
    <w:div w:id="1533495967">
      <w:bodyDiv w:val="1"/>
      <w:marLeft w:val="0"/>
      <w:marRight w:val="0"/>
      <w:marTop w:val="0"/>
      <w:marBottom w:val="0"/>
      <w:divBdr>
        <w:top w:val="none" w:sz="0" w:space="0" w:color="auto"/>
        <w:left w:val="none" w:sz="0" w:space="0" w:color="auto"/>
        <w:bottom w:val="none" w:sz="0" w:space="0" w:color="auto"/>
        <w:right w:val="none" w:sz="0" w:space="0" w:color="auto"/>
      </w:divBdr>
    </w:div>
    <w:div w:id="210830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llet.org.uk/project/dance-for-parkinsons/" TargetMode="External"/><Relationship Id="rId13" Type="http://schemas.openxmlformats.org/officeDocument/2006/relationships/hyperlink" Target="file:///C:\Users\angharadowen\Downloads\Raymond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dcwales.co.uk/" TargetMode="External"/><Relationship Id="rId12" Type="http://schemas.openxmlformats.org/officeDocument/2006/relationships/hyperlink" Target="https://www.ballet.org.uk/wp-content/uploads/2017/03/English-National-Ballet-Dance-for-Parkinsons-research-report.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G"/><Relationship Id="rId1" Type="http://schemas.openxmlformats.org/officeDocument/2006/relationships/styles" Target="styles.xml"/><Relationship Id="rId6" Type="http://schemas.openxmlformats.org/officeDocument/2006/relationships/hyperlink" Target="https://ndcwales.co.uk/dance-parkinsons" TargetMode="External"/><Relationship Id="rId11" Type="http://schemas.openxmlformats.org/officeDocument/2006/relationships/hyperlink" Target="https://danceforparkinsons.org/" TargetMode="External"/><Relationship Id="rId5" Type="http://schemas.openxmlformats.org/officeDocument/2006/relationships/image" Target="media/image2.jpg"/><Relationship Id="rId15" Type="http://schemas.openxmlformats.org/officeDocument/2006/relationships/hyperlink" Target="https://dawnsio.cymru/dances/cadi-ha-festival/" TargetMode="External"/><Relationship Id="rId10" Type="http://schemas.openxmlformats.org/officeDocument/2006/relationships/hyperlink" Target="https://markmorrisdancegroup.org/community/Dance-for-PD/" TargetMode="External"/><Relationship Id="rId4" Type="http://schemas.openxmlformats.org/officeDocument/2006/relationships/image" Target="media/image1.jpeg"/><Relationship Id="rId9" Type="http://schemas.openxmlformats.org/officeDocument/2006/relationships/hyperlink" Target="https://www.ballet.org.uk/wp-content/uploads/2017/03/English-National-Ballet-Dance-for-Parkinsons-research-report.pdf" TargetMode="External"/><Relationship Id="rId14" Type="http://schemas.openxmlformats.org/officeDocument/2006/relationships/hyperlink" Target="https://ndcwales.co.uk/co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Angharad Harrop</dc:creator>
  <cp:keywords/>
  <dc:description/>
  <cp:lastModifiedBy>Angela Rogers</cp:lastModifiedBy>
  <cp:revision>2</cp:revision>
  <dcterms:created xsi:type="dcterms:W3CDTF">2022-07-30T11:16:00Z</dcterms:created>
  <dcterms:modified xsi:type="dcterms:W3CDTF">2022-07-30T11:16:00Z</dcterms:modified>
</cp:coreProperties>
</file>